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71"/>
        <w:gridCol w:w="1309"/>
      </w:tblGrid>
      <w:tr w:rsidR="003A62EC" w:rsidRPr="00097DA4" w:rsidTr="008F1D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71" w:type="dxa"/>
            <w:shd w:val="clear" w:color="auto" w:fill="E6E6E6"/>
          </w:tcPr>
          <w:p w:rsidR="003A62EC" w:rsidRPr="00097DA4" w:rsidRDefault="003A62EC" w:rsidP="008F1D69">
            <w:pPr>
              <w:rPr>
                <w:rFonts w:ascii="Calibri" w:hAnsi="Calibri" w:cs="Arial"/>
                <w:b/>
              </w:rPr>
            </w:pPr>
            <w:r w:rsidRPr="00097DA4">
              <w:rPr>
                <w:rFonts w:ascii="Calibri" w:hAnsi="Calibri" w:cs="Arial"/>
                <w:b/>
              </w:rPr>
              <w:t>PERSONNEL/BACKGROUND CHECKS for staff that work with individuals in the sample</w:t>
            </w:r>
          </w:p>
        </w:tc>
        <w:tc>
          <w:tcPr>
            <w:tcW w:w="1309" w:type="dxa"/>
            <w:shd w:val="clear" w:color="auto" w:fill="E6E6E6"/>
          </w:tcPr>
          <w:p w:rsidR="003A62EC" w:rsidRPr="00097DA4" w:rsidRDefault="003A62EC" w:rsidP="008F1D69">
            <w:pPr>
              <w:ind w:left="360"/>
              <w:rPr>
                <w:rFonts w:ascii="Calibri" w:hAnsi="Calibri" w:cs="Arial"/>
                <w:b/>
              </w:rPr>
            </w:pPr>
          </w:p>
        </w:tc>
      </w:tr>
      <w:tr w:rsidR="003A62EC" w:rsidRPr="00097DA4" w:rsidTr="008F1D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71" w:type="dxa"/>
          </w:tcPr>
          <w:p w:rsidR="003A62EC" w:rsidRPr="00097DA4" w:rsidRDefault="003A62EC" w:rsidP="003A62EC">
            <w:pPr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 w:rsidRPr="00EC0BFD">
              <w:rPr>
                <w:rFonts w:ascii="Calibri" w:hAnsi="Calibri" w:cs="Arial"/>
                <w:highlight w:val="yellow"/>
              </w:rPr>
              <w:t>Date of hire</w:t>
            </w:r>
          </w:p>
        </w:tc>
        <w:tc>
          <w:tcPr>
            <w:tcW w:w="1309" w:type="dxa"/>
          </w:tcPr>
          <w:p w:rsidR="003A62EC" w:rsidRPr="00097DA4" w:rsidRDefault="003A62EC" w:rsidP="008F1D69">
            <w:pPr>
              <w:ind w:left="360"/>
              <w:rPr>
                <w:rFonts w:ascii="Calibri" w:hAnsi="Calibri" w:cs="Arial"/>
              </w:rPr>
            </w:pPr>
          </w:p>
        </w:tc>
      </w:tr>
      <w:tr w:rsidR="003A62EC" w:rsidRPr="00097DA4" w:rsidTr="008F1D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71" w:type="dxa"/>
          </w:tcPr>
          <w:p w:rsidR="003A62EC" w:rsidRPr="00097DA4" w:rsidRDefault="003A62EC" w:rsidP="007E37B7">
            <w:pPr>
              <w:ind w:left="630"/>
              <w:rPr>
                <w:rFonts w:ascii="Calibri" w:hAnsi="Calibri" w:cs="Arial"/>
              </w:rPr>
            </w:pPr>
          </w:p>
        </w:tc>
        <w:tc>
          <w:tcPr>
            <w:tcW w:w="1309" w:type="dxa"/>
          </w:tcPr>
          <w:p w:rsidR="003A62EC" w:rsidRPr="00097DA4" w:rsidRDefault="003A62EC" w:rsidP="008F1D69">
            <w:pPr>
              <w:ind w:left="360"/>
              <w:rPr>
                <w:rFonts w:ascii="Calibri" w:hAnsi="Calibri" w:cs="Arial"/>
              </w:rPr>
            </w:pPr>
          </w:p>
        </w:tc>
      </w:tr>
      <w:tr w:rsidR="003A62EC" w:rsidRPr="00097DA4" w:rsidTr="008F1D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71" w:type="dxa"/>
          </w:tcPr>
          <w:p w:rsidR="003A62EC" w:rsidRPr="00097DA4" w:rsidRDefault="003A62EC" w:rsidP="003A62EC">
            <w:pPr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 w:rsidRPr="00097DA4">
              <w:rPr>
                <w:rFonts w:ascii="Calibri" w:hAnsi="Calibri" w:cs="Arial"/>
              </w:rPr>
              <w:t xml:space="preserve">Initial </w:t>
            </w:r>
            <w:r w:rsidRPr="00EC0BFD">
              <w:rPr>
                <w:rFonts w:ascii="Calibri" w:hAnsi="Calibri" w:cs="Arial"/>
                <w:highlight w:val="yellow"/>
              </w:rPr>
              <w:t>BCII</w:t>
            </w:r>
            <w:r w:rsidRPr="00097DA4">
              <w:rPr>
                <w:rFonts w:ascii="Calibri" w:hAnsi="Calibri" w:cs="Arial"/>
              </w:rPr>
              <w:t xml:space="preserve"> check </w:t>
            </w:r>
          </w:p>
        </w:tc>
        <w:tc>
          <w:tcPr>
            <w:tcW w:w="1309" w:type="dxa"/>
          </w:tcPr>
          <w:p w:rsidR="003A62EC" w:rsidRPr="00097DA4" w:rsidRDefault="003A62EC" w:rsidP="008F1D69">
            <w:pPr>
              <w:rPr>
                <w:rFonts w:ascii="Calibri" w:hAnsi="Calibri" w:cs="Arial"/>
              </w:rPr>
            </w:pPr>
          </w:p>
        </w:tc>
      </w:tr>
      <w:tr w:rsidR="003A62EC" w:rsidRPr="00097DA4" w:rsidTr="008F1D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71" w:type="dxa"/>
          </w:tcPr>
          <w:p w:rsidR="003A62EC" w:rsidRPr="00097DA4" w:rsidRDefault="003A62EC" w:rsidP="003A62EC">
            <w:pPr>
              <w:numPr>
                <w:ilvl w:val="0"/>
                <w:numId w:val="1"/>
              </w:numPr>
              <w:tabs>
                <w:tab w:val="left" w:pos="1860"/>
              </w:tabs>
              <w:rPr>
                <w:rFonts w:ascii="Calibri" w:hAnsi="Calibri" w:cs="Arial"/>
              </w:rPr>
            </w:pPr>
            <w:r w:rsidRPr="00097DA4">
              <w:rPr>
                <w:rFonts w:ascii="Calibri" w:hAnsi="Calibri" w:cs="Arial"/>
              </w:rPr>
              <w:t xml:space="preserve">Initial </w:t>
            </w:r>
            <w:r w:rsidRPr="00EC0BFD">
              <w:rPr>
                <w:rFonts w:ascii="Calibri" w:hAnsi="Calibri" w:cs="Arial"/>
                <w:highlight w:val="yellow"/>
              </w:rPr>
              <w:t>FBI</w:t>
            </w:r>
            <w:r w:rsidRPr="00097DA4">
              <w:rPr>
                <w:rFonts w:ascii="Calibri" w:hAnsi="Calibri" w:cs="Arial"/>
              </w:rPr>
              <w:t xml:space="preserve"> check (required if employee lived outside of Ohio during the 5 years prior to employment)</w:t>
            </w:r>
          </w:p>
        </w:tc>
        <w:tc>
          <w:tcPr>
            <w:tcW w:w="1309" w:type="dxa"/>
          </w:tcPr>
          <w:p w:rsidR="003A62EC" w:rsidRPr="00097DA4" w:rsidRDefault="003A62EC" w:rsidP="008F1D69">
            <w:pPr>
              <w:ind w:left="360"/>
              <w:rPr>
                <w:rFonts w:ascii="Calibri" w:hAnsi="Calibri" w:cs="Arial"/>
              </w:rPr>
            </w:pPr>
          </w:p>
        </w:tc>
      </w:tr>
      <w:tr w:rsidR="003A62EC" w:rsidRPr="00097DA4" w:rsidTr="008F1D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71" w:type="dxa"/>
          </w:tcPr>
          <w:p w:rsidR="003A62EC" w:rsidRPr="00097DA4" w:rsidRDefault="003A62EC" w:rsidP="003A62EC">
            <w:pPr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 w:rsidRPr="00097DA4">
              <w:rPr>
                <w:rFonts w:ascii="Calibri" w:hAnsi="Calibri" w:cs="Arial"/>
              </w:rPr>
              <w:t xml:space="preserve">Evidence that the employer conducted a BCII check, and FBI check if applicable every 5 years for all direct service employees  </w:t>
            </w:r>
          </w:p>
        </w:tc>
        <w:tc>
          <w:tcPr>
            <w:tcW w:w="1309" w:type="dxa"/>
          </w:tcPr>
          <w:p w:rsidR="003A62EC" w:rsidRPr="00097DA4" w:rsidRDefault="003A62EC" w:rsidP="008F1D69">
            <w:pPr>
              <w:rPr>
                <w:rFonts w:ascii="Calibri" w:hAnsi="Calibri" w:cs="Arial"/>
              </w:rPr>
            </w:pPr>
          </w:p>
        </w:tc>
      </w:tr>
      <w:tr w:rsidR="003A62EC" w:rsidRPr="00097DA4" w:rsidTr="008F1D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71" w:type="dxa"/>
          </w:tcPr>
          <w:p w:rsidR="003A62EC" w:rsidRPr="00097DA4" w:rsidRDefault="003A62EC" w:rsidP="003A62EC">
            <w:pPr>
              <w:numPr>
                <w:ilvl w:val="0"/>
                <w:numId w:val="1"/>
              </w:numPr>
              <w:tabs>
                <w:tab w:val="left" w:pos="1860"/>
              </w:tabs>
              <w:rPr>
                <w:rFonts w:ascii="Calibri" w:hAnsi="Calibri" w:cs="Arial"/>
              </w:rPr>
            </w:pPr>
            <w:r w:rsidRPr="00097DA4">
              <w:rPr>
                <w:rFonts w:ascii="Calibri" w:hAnsi="Calibri" w:cs="Arial"/>
              </w:rPr>
              <w:t xml:space="preserve">Evidence that the employee signed an attestation statement verifying that the employee has </w:t>
            </w:r>
            <w:r w:rsidRPr="007E37B7">
              <w:rPr>
                <w:rFonts w:ascii="Calibri" w:hAnsi="Calibri" w:cs="Arial"/>
                <w:highlight w:val="yellow"/>
              </w:rPr>
              <w:t>never been charged</w:t>
            </w:r>
            <w:r w:rsidRPr="00097DA4">
              <w:rPr>
                <w:rFonts w:ascii="Calibri" w:hAnsi="Calibri" w:cs="Arial"/>
              </w:rPr>
              <w:t xml:space="preserve"> with, convicted of or pled guilty to a disqualifying offense </w:t>
            </w:r>
            <w:r w:rsidRPr="00097DA4">
              <w:rPr>
                <w:rFonts w:ascii="Calibri" w:hAnsi="Calibri" w:cs="Arial"/>
                <w:u w:val="single"/>
              </w:rPr>
              <w:t>as well as</w:t>
            </w:r>
            <w:r w:rsidRPr="00097DA4">
              <w:rPr>
                <w:rFonts w:ascii="Calibri" w:hAnsi="Calibri" w:cs="Arial"/>
              </w:rPr>
              <w:t xml:space="preserve"> a statement verifying the employee will notify the employer in </w:t>
            </w:r>
            <w:r w:rsidRPr="007E37B7">
              <w:rPr>
                <w:rFonts w:ascii="Calibri" w:hAnsi="Calibri" w:cs="Arial"/>
                <w:highlight w:val="yellow"/>
              </w:rPr>
              <w:t>writing within 14 days</w:t>
            </w:r>
            <w:r w:rsidRPr="00097DA4">
              <w:rPr>
                <w:rFonts w:ascii="Calibri" w:hAnsi="Calibri" w:cs="Arial"/>
              </w:rPr>
              <w:t xml:space="preserve"> if ever charged, convicted of or pleads guilty to a disqualifying offense</w:t>
            </w:r>
          </w:p>
        </w:tc>
        <w:tc>
          <w:tcPr>
            <w:tcW w:w="1309" w:type="dxa"/>
          </w:tcPr>
          <w:p w:rsidR="003A62EC" w:rsidRPr="00097DA4" w:rsidRDefault="003A62EC" w:rsidP="008F1D69">
            <w:pPr>
              <w:ind w:left="360"/>
              <w:rPr>
                <w:rFonts w:ascii="Calibri" w:hAnsi="Calibri" w:cs="Arial"/>
              </w:rPr>
            </w:pPr>
          </w:p>
        </w:tc>
      </w:tr>
      <w:tr w:rsidR="003A62EC" w:rsidRPr="00097DA4" w:rsidTr="008F1D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71" w:type="dxa"/>
          </w:tcPr>
          <w:p w:rsidR="003A62EC" w:rsidRPr="00097DA4" w:rsidRDefault="003A62EC" w:rsidP="003A62EC">
            <w:pPr>
              <w:numPr>
                <w:ilvl w:val="0"/>
                <w:numId w:val="1"/>
              </w:numPr>
              <w:tabs>
                <w:tab w:val="left" w:pos="1860"/>
              </w:tabs>
              <w:rPr>
                <w:rFonts w:ascii="Calibri" w:hAnsi="Calibri" w:cs="Arial"/>
              </w:rPr>
            </w:pPr>
            <w:r w:rsidRPr="00097DA4">
              <w:rPr>
                <w:rFonts w:ascii="Calibri" w:hAnsi="Calibri" w:cs="Arial"/>
              </w:rPr>
              <w:t>Evidence of initial and 5 year checks of the following:</w:t>
            </w:r>
          </w:p>
          <w:p w:rsidR="003A62EC" w:rsidRPr="00097DA4" w:rsidRDefault="003A62EC" w:rsidP="003A62EC">
            <w:pPr>
              <w:numPr>
                <w:ilvl w:val="0"/>
                <w:numId w:val="2"/>
              </w:numPr>
              <w:tabs>
                <w:tab w:val="left" w:pos="1422"/>
              </w:tabs>
              <w:rPr>
                <w:rFonts w:ascii="Calibri" w:hAnsi="Calibri" w:cs="Arial"/>
              </w:rPr>
            </w:pPr>
            <w:r w:rsidRPr="00097DA4">
              <w:rPr>
                <w:rFonts w:ascii="Calibri" w:hAnsi="Calibri" w:cs="Arial"/>
              </w:rPr>
              <w:t>abuser registry check</w:t>
            </w:r>
          </w:p>
          <w:p w:rsidR="003A62EC" w:rsidRPr="00097DA4" w:rsidRDefault="003A62EC" w:rsidP="003A62EC">
            <w:pPr>
              <w:numPr>
                <w:ilvl w:val="0"/>
                <w:numId w:val="2"/>
              </w:numPr>
              <w:tabs>
                <w:tab w:val="left" w:pos="1422"/>
              </w:tabs>
              <w:rPr>
                <w:rFonts w:ascii="Calibri" w:hAnsi="Calibri" w:cs="Arial"/>
              </w:rPr>
            </w:pPr>
            <w:r w:rsidRPr="00097DA4">
              <w:rPr>
                <w:rFonts w:ascii="Calibri" w:hAnsi="Calibri" w:cs="Arial"/>
              </w:rPr>
              <w:t>nurse aide registry check</w:t>
            </w:r>
          </w:p>
          <w:p w:rsidR="003A62EC" w:rsidRPr="00097DA4" w:rsidRDefault="003A62EC" w:rsidP="003A62EC">
            <w:pPr>
              <w:numPr>
                <w:ilvl w:val="0"/>
                <w:numId w:val="2"/>
              </w:numPr>
              <w:tabs>
                <w:tab w:val="left" w:pos="1422"/>
              </w:tabs>
              <w:rPr>
                <w:rFonts w:ascii="Calibri" w:hAnsi="Calibri" w:cs="Arial"/>
              </w:rPr>
            </w:pPr>
            <w:r w:rsidRPr="00097DA4">
              <w:rPr>
                <w:rFonts w:ascii="Calibri" w:hAnsi="Calibri" w:cs="Arial"/>
              </w:rPr>
              <w:t>Inspector general exclusion list</w:t>
            </w:r>
          </w:p>
          <w:p w:rsidR="003A62EC" w:rsidRPr="00097DA4" w:rsidRDefault="003A62EC" w:rsidP="003A62EC">
            <w:pPr>
              <w:numPr>
                <w:ilvl w:val="0"/>
                <w:numId w:val="2"/>
              </w:numPr>
              <w:tabs>
                <w:tab w:val="left" w:pos="1422"/>
              </w:tabs>
              <w:rPr>
                <w:rFonts w:ascii="Calibri" w:hAnsi="Calibri" w:cs="Arial"/>
              </w:rPr>
            </w:pPr>
            <w:r w:rsidRPr="00097DA4">
              <w:rPr>
                <w:rFonts w:ascii="Calibri" w:hAnsi="Calibri" w:cs="Arial"/>
              </w:rPr>
              <w:t>sex offender and child victim offender database</w:t>
            </w:r>
          </w:p>
          <w:p w:rsidR="003A62EC" w:rsidRPr="00097DA4" w:rsidRDefault="003A62EC" w:rsidP="003A62EC">
            <w:pPr>
              <w:numPr>
                <w:ilvl w:val="0"/>
                <w:numId w:val="2"/>
              </w:numPr>
              <w:tabs>
                <w:tab w:val="left" w:pos="1422"/>
              </w:tabs>
              <w:rPr>
                <w:rFonts w:ascii="Calibri" w:hAnsi="Calibri" w:cs="Arial"/>
              </w:rPr>
            </w:pPr>
            <w:r w:rsidRPr="00097DA4">
              <w:rPr>
                <w:rFonts w:ascii="Calibri" w:hAnsi="Calibri" w:cs="Arial"/>
              </w:rPr>
              <w:t>US general services administration system for award management database</w:t>
            </w:r>
          </w:p>
          <w:p w:rsidR="003A62EC" w:rsidRPr="00097DA4" w:rsidRDefault="003A62EC" w:rsidP="003A62EC">
            <w:pPr>
              <w:numPr>
                <w:ilvl w:val="0"/>
                <w:numId w:val="2"/>
              </w:numPr>
              <w:tabs>
                <w:tab w:val="left" w:pos="1422"/>
              </w:tabs>
              <w:rPr>
                <w:rFonts w:ascii="Calibri" w:hAnsi="Calibri" w:cs="Arial"/>
              </w:rPr>
            </w:pPr>
            <w:r w:rsidRPr="00097DA4">
              <w:rPr>
                <w:rFonts w:ascii="Calibri" w:hAnsi="Calibri" w:cs="Arial"/>
              </w:rPr>
              <w:t>incarcerated and supervised offenders database</w:t>
            </w:r>
          </w:p>
        </w:tc>
        <w:tc>
          <w:tcPr>
            <w:tcW w:w="1309" w:type="dxa"/>
          </w:tcPr>
          <w:p w:rsidR="003A62EC" w:rsidRPr="00097DA4" w:rsidRDefault="003A62EC" w:rsidP="008F1D69">
            <w:pPr>
              <w:rPr>
                <w:rFonts w:ascii="Calibri" w:hAnsi="Calibri" w:cs="Arial"/>
              </w:rPr>
            </w:pPr>
          </w:p>
        </w:tc>
      </w:tr>
      <w:tr w:rsidR="003A62EC" w:rsidRPr="00097DA4" w:rsidTr="008F1D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71" w:type="dxa"/>
          </w:tcPr>
          <w:p w:rsidR="003A62EC" w:rsidRPr="00097DA4" w:rsidRDefault="003A62EC" w:rsidP="003A62EC">
            <w:pPr>
              <w:numPr>
                <w:ilvl w:val="0"/>
                <w:numId w:val="1"/>
              </w:numPr>
              <w:tabs>
                <w:tab w:val="left" w:pos="1860"/>
              </w:tabs>
              <w:rPr>
                <w:rFonts w:ascii="Calibri" w:hAnsi="Calibri" w:cs="Arial"/>
              </w:rPr>
            </w:pPr>
            <w:r w:rsidRPr="00097DA4">
              <w:rPr>
                <w:rFonts w:ascii="Calibri" w:hAnsi="Calibri" w:cs="Arial"/>
              </w:rPr>
              <w:t xml:space="preserve">Evidence that the employee is </w:t>
            </w:r>
            <w:r w:rsidRPr="00EC0BFD">
              <w:rPr>
                <w:rFonts w:ascii="Calibri" w:hAnsi="Calibri" w:cs="Arial"/>
                <w:highlight w:val="yellow"/>
              </w:rPr>
              <w:t>18 years of age</w:t>
            </w:r>
            <w:r w:rsidRPr="00097DA4">
              <w:rPr>
                <w:rFonts w:ascii="Calibri" w:hAnsi="Calibri" w:cs="Arial"/>
              </w:rPr>
              <w:t xml:space="preserve"> or older</w:t>
            </w:r>
          </w:p>
        </w:tc>
        <w:tc>
          <w:tcPr>
            <w:tcW w:w="1309" w:type="dxa"/>
          </w:tcPr>
          <w:p w:rsidR="003A62EC" w:rsidRPr="00097DA4" w:rsidRDefault="003A62EC" w:rsidP="008F1D69">
            <w:pPr>
              <w:ind w:left="360"/>
              <w:rPr>
                <w:rFonts w:ascii="Calibri" w:hAnsi="Calibri" w:cs="Arial"/>
              </w:rPr>
            </w:pPr>
          </w:p>
        </w:tc>
      </w:tr>
      <w:tr w:rsidR="003A62EC" w:rsidRPr="00097DA4" w:rsidTr="008F1D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71" w:type="dxa"/>
          </w:tcPr>
          <w:p w:rsidR="003A62EC" w:rsidRPr="00097DA4" w:rsidRDefault="003A62EC" w:rsidP="003A62EC">
            <w:pPr>
              <w:numPr>
                <w:ilvl w:val="0"/>
                <w:numId w:val="1"/>
              </w:numPr>
              <w:tabs>
                <w:tab w:val="left" w:pos="186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Verification</w:t>
            </w:r>
            <w:r w:rsidRPr="00097DA4">
              <w:rPr>
                <w:rFonts w:ascii="Calibri" w:hAnsi="Calibri" w:cs="Arial"/>
              </w:rPr>
              <w:t xml:space="preserve"> of </w:t>
            </w:r>
            <w:r w:rsidRPr="00EC0BFD">
              <w:rPr>
                <w:rFonts w:ascii="Calibri" w:hAnsi="Calibri" w:cs="Arial"/>
                <w:highlight w:val="yellow"/>
              </w:rPr>
              <w:t>High School Diploma</w:t>
            </w:r>
            <w:r w:rsidRPr="00097DA4">
              <w:rPr>
                <w:rFonts w:ascii="Calibri" w:hAnsi="Calibri" w:cs="Arial"/>
              </w:rPr>
              <w:t xml:space="preserve"> (such as transcripts or diploma) or GED</w:t>
            </w:r>
            <w:r>
              <w:rPr>
                <w:rFonts w:ascii="Calibri" w:hAnsi="Calibri" w:cs="Arial"/>
              </w:rPr>
              <w:t xml:space="preserve"> -</w:t>
            </w:r>
            <w:r w:rsidRPr="00097DA4">
              <w:rPr>
                <w:rFonts w:ascii="Calibri" w:hAnsi="Calibri" w:cs="Arial"/>
              </w:rPr>
              <w:t xml:space="preserve"> Not required for TDD Providers</w:t>
            </w:r>
          </w:p>
        </w:tc>
        <w:tc>
          <w:tcPr>
            <w:tcW w:w="1309" w:type="dxa"/>
          </w:tcPr>
          <w:p w:rsidR="003A62EC" w:rsidRPr="00097DA4" w:rsidRDefault="003A62EC" w:rsidP="008F1D69">
            <w:pPr>
              <w:rPr>
                <w:rFonts w:ascii="Calibri" w:hAnsi="Calibri" w:cs="Arial"/>
              </w:rPr>
            </w:pPr>
          </w:p>
        </w:tc>
      </w:tr>
      <w:tr w:rsidR="003A62EC" w:rsidRPr="00097DA4" w:rsidTr="008F1D69">
        <w:tblPrEx>
          <w:tblCellMar>
            <w:top w:w="0" w:type="dxa"/>
            <w:bottom w:w="0" w:type="dxa"/>
          </w:tblCellMar>
        </w:tblPrEx>
        <w:trPr>
          <w:trHeight w:val="296"/>
          <w:jc w:val="center"/>
        </w:trPr>
        <w:tc>
          <w:tcPr>
            <w:tcW w:w="8771" w:type="dxa"/>
            <w:shd w:val="clear" w:color="auto" w:fill="D9D9D9"/>
          </w:tcPr>
          <w:p w:rsidR="003A62EC" w:rsidRPr="00097DA4" w:rsidRDefault="003A62EC" w:rsidP="008F1D69">
            <w:pPr>
              <w:tabs>
                <w:tab w:val="left" w:pos="1860"/>
              </w:tabs>
              <w:rPr>
                <w:rFonts w:ascii="Calibri" w:hAnsi="Calibri" w:cs="Arial"/>
              </w:rPr>
            </w:pPr>
            <w:r w:rsidRPr="00097DA4">
              <w:rPr>
                <w:rFonts w:ascii="Calibri" w:hAnsi="Calibri" w:cs="Arial"/>
                <w:b/>
              </w:rPr>
              <w:t>TRAINING/CERTIFICATION for staff that work with individuals in the sample</w:t>
            </w:r>
          </w:p>
        </w:tc>
        <w:tc>
          <w:tcPr>
            <w:tcW w:w="1309" w:type="dxa"/>
            <w:shd w:val="clear" w:color="auto" w:fill="D9D9D9"/>
          </w:tcPr>
          <w:p w:rsidR="003A62EC" w:rsidRPr="00097DA4" w:rsidRDefault="003A62EC" w:rsidP="008F1D69">
            <w:pPr>
              <w:rPr>
                <w:rFonts w:ascii="Calibri" w:hAnsi="Calibri" w:cs="Arial"/>
              </w:rPr>
            </w:pPr>
          </w:p>
        </w:tc>
      </w:tr>
      <w:tr w:rsidR="003A62EC" w:rsidRPr="00097DA4" w:rsidTr="008F1D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71" w:type="dxa"/>
          </w:tcPr>
          <w:p w:rsidR="003A62EC" w:rsidRPr="00097DA4" w:rsidRDefault="003A62EC" w:rsidP="003A62EC">
            <w:pPr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 w:rsidRPr="00097DA4">
              <w:rPr>
                <w:rFonts w:ascii="Calibri" w:hAnsi="Calibri" w:cs="Arial"/>
              </w:rPr>
              <w:t xml:space="preserve">Evidence of appropriate certifications </w:t>
            </w:r>
            <w:bookmarkStart w:id="0" w:name="OLE_LINK5"/>
            <w:bookmarkStart w:id="1" w:name="OLE_LINK6"/>
            <w:r w:rsidRPr="00097DA4">
              <w:rPr>
                <w:rFonts w:ascii="Calibri" w:hAnsi="Calibri" w:cs="Arial"/>
              </w:rPr>
              <w:t>if the staff person administers medication, insulin injections, G tube, or J tube</w:t>
            </w:r>
            <w:bookmarkEnd w:id="0"/>
            <w:bookmarkEnd w:id="1"/>
          </w:p>
        </w:tc>
        <w:tc>
          <w:tcPr>
            <w:tcW w:w="1309" w:type="dxa"/>
          </w:tcPr>
          <w:p w:rsidR="003A62EC" w:rsidRPr="00097DA4" w:rsidRDefault="003A62EC" w:rsidP="008F1D69">
            <w:pPr>
              <w:rPr>
                <w:rFonts w:ascii="Calibri" w:hAnsi="Calibri" w:cs="Arial"/>
                <w:highlight w:val="cyan"/>
              </w:rPr>
            </w:pPr>
          </w:p>
        </w:tc>
      </w:tr>
      <w:tr w:rsidR="003A62EC" w:rsidRPr="00480061" w:rsidTr="008F1D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71" w:type="dxa"/>
          </w:tcPr>
          <w:p w:rsidR="003A62EC" w:rsidRPr="00480061" w:rsidRDefault="003A62EC" w:rsidP="00EC0BFD">
            <w:pPr>
              <w:rPr>
                <w:rFonts w:ascii="Calibri" w:hAnsi="Calibri" w:cs="Arial"/>
              </w:rPr>
            </w:pPr>
            <w:bookmarkStart w:id="2" w:name="_GoBack"/>
            <w:bookmarkEnd w:id="2"/>
          </w:p>
        </w:tc>
        <w:tc>
          <w:tcPr>
            <w:tcW w:w="1309" w:type="dxa"/>
          </w:tcPr>
          <w:p w:rsidR="003A62EC" w:rsidRPr="00480061" w:rsidRDefault="003A62EC" w:rsidP="008F1D69">
            <w:pPr>
              <w:ind w:left="360"/>
              <w:rPr>
                <w:rFonts w:ascii="Calibri" w:hAnsi="Calibri" w:cs="Arial"/>
              </w:rPr>
            </w:pPr>
          </w:p>
        </w:tc>
      </w:tr>
      <w:tr w:rsidR="003A62EC" w:rsidRPr="00097DA4" w:rsidTr="008F1D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71" w:type="dxa"/>
          </w:tcPr>
          <w:p w:rsidR="003A62EC" w:rsidRPr="00097DA4" w:rsidRDefault="003A62EC" w:rsidP="003A62EC">
            <w:pPr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 w:rsidRPr="00097DA4">
              <w:rPr>
                <w:rFonts w:ascii="Calibri" w:hAnsi="Calibri" w:cs="Arial"/>
              </w:rPr>
              <w:t xml:space="preserve">Current </w:t>
            </w:r>
            <w:r w:rsidRPr="007E37B7">
              <w:rPr>
                <w:rFonts w:ascii="Calibri" w:hAnsi="Calibri" w:cs="Arial"/>
                <w:highlight w:val="yellow"/>
              </w:rPr>
              <w:t>CPR</w:t>
            </w:r>
            <w:r w:rsidRPr="00097DA4">
              <w:rPr>
                <w:rFonts w:ascii="Calibri" w:hAnsi="Calibri" w:cs="Arial"/>
              </w:rPr>
              <w:t xml:space="preserve"> certification- please </w:t>
            </w:r>
            <w:proofErr w:type="gramStart"/>
            <w:r w:rsidRPr="00097DA4">
              <w:rPr>
                <w:rFonts w:ascii="Calibri" w:hAnsi="Calibri" w:cs="Arial"/>
              </w:rPr>
              <w:t>note</w:t>
            </w:r>
            <w:proofErr w:type="gramEnd"/>
            <w:r w:rsidRPr="00097DA4">
              <w:rPr>
                <w:rFonts w:ascii="Calibri" w:hAnsi="Calibri" w:cs="Arial"/>
              </w:rPr>
              <w:t xml:space="preserve"> that online only certification will not be accepted.  Online training must include evidence of hands on skills component.  (CPR not required for TDD) </w:t>
            </w:r>
          </w:p>
        </w:tc>
        <w:tc>
          <w:tcPr>
            <w:tcW w:w="1309" w:type="dxa"/>
          </w:tcPr>
          <w:p w:rsidR="003A62EC" w:rsidRPr="00097DA4" w:rsidRDefault="003A62EC" w:rsidP="008F1D69">
            <w:pPr>
              <w:ind w:left="360"/>
              <w:rPr>
                <w:rFonts w:ascii="Calibri" w:hAnsi="Calibri" w:cs="Arial"/>
              </w:rPr>
            </w:pPr>
          </w:p>
        </w:tc>
      </w:tr>
      <w:tr w:rsidR="003A62EC" w:rsidRPr="00097DA4" w:rsidTr="008F1D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71" w:type="dxa"/>
          </w:tcPr>
          <w:p w:rsidR="003A62EC" w:rsidRPr="00097DA4" w:rsidRDefault="003A62EC" w:rsidP="003A62EC">
            <w:pPr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 w:rsidRPr="00097DA4">
              <w:rPr>
                <w:rFonts w:ascii="Calibri" w:hAnsi="Calibri" w:cs="Arial"/>
              </w:rPr>
              <w:t xml:space="preserve">Current </w:t>
            </w:r>
            <w:r w:rsidRPr="007E37B7">
              <w:rPr>
                <w:rFonts w:ascii="Calibri" w:hAnsi="Calibri" w:cs="Arial"/>
                <w:highlight w:val="yellow"/>
              </w:rPr>
              <w:t>First Aid</w:t>
            </w:r>
            <w:r w:rsidRPr="00097DA4">
              <w:rPr>
                <w:rFonts w:ascii="Calibri" w:hAnsi="Calibri" w:cs="Arial"/>
              </w:rPr>
              <w:t xml:space="preserve"> certification- please </w:t>
            </w:r>
            <w:proofErr w:type="gramStart"/>
            <w:r w:rsidRPr="00097DA4">
              <w:rPr>
                <w:rFonts w:ascii="Calibri" w:hAnsi="Calibri" w:cs="Arial"/>
              </w:rPr>
              <w:t>note</w:t>
            </w:r>
            <w:proofErr w:type="gramEnd"/>
            <w:r w:rsidRPr="00097DA4">
              <w:rPr>
                <w:rFonts w:ascii="Calibri" w:hAnsi="Calibri" w:cs="Arial"/>
              </w:rPr>
              <w:t xml:space="preserve"> that online only certification will not be accepted.  Online training must include evidence of hands on skills component.</w:t>
            </w:r>
          </w:p>
        </w:tc>
        <w:tc>
          <w:tcPr>
            <w:tcW w:w="1309" w:type="dxa"/>
          </w:tcPr>
          <w:p w:rsidR="003A62EC" w:rsidRPr="00097DA4" w:rsidRDefault="003A62EC" w:rsidP="008F1D69">
            <w:pPr>
              <w:ind w:left="360"/>
              <w:rPr>
                <w:rFonts w:ascii="Calibri" w:hAnsi="Calibri" w:cs="Arial"/>
              </w:rPr>
            </w:pPr>
          </w:p>
        </w:tc>
      </w:tr>
      <w:tr w:rsidR="003A62EC" w:rsidRPr="00097DA4" w:rsidTr="008F1D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71" w:type="dxa"/>
          </w:tcPr>
          <w:p w:rsidR="003A62EC" w:rsidRDefault="003A62EC" w:rsidP="003A62EC">
            <w:pPr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 w:rsidRPr="00097DA4">
              <w:rPr>
                <w:rFonts w:ascii="Calibri" w:hAnsi="Calibri" w:cs="Arial"/>
              </w:rPr>
              <w:t>Evidence that direct service staff, received initial training prior to providing services to individuals that included (Initial training not required for TDD Providers):</w:t>
            </w:r>
          </w:p>
          <w:p w:rsidR="003A62EC" w:rsidRDefault="003A62EC" w:rsidP="003A62EC">
            <w:pPr>
              <w:numPr>
                <w:ilvl w:val="1"/>
                <w:numId w:val="3"/>
              </w:numPr>
              <w:rPr>
                <w:rFonts w:ascii="Calibri" w:hAnsi="Calibri" w:cs="Arial"/>
              </w:rPr>
            </w:pPr>
            <w:r w:rsidRPr="00480061">
              <w:rPr>
                <w:rFonts w:ascii="Calibri" w:hAnsi="Calibri" w:cs="Arial"/>
              </w:rPr>
              <w:t>Overview of serving individuals with disabilities</w:t>
            </w:r>
          </w:p>
          <w:p w:rsidR="003A62EC" w:rsidRDefault="003A62EC" w:rsidP="003A62EC">
            <w:pPr>
              <w:numPr>
                <w:ilvl w:val="1"/>
                <w:numId w:val="3"/>
              </w:numPr>
              <w:rPr>
                <w:rFonts w:ascii="Calibri" w:hAnsi="Calibri" w:cs="Arial"/>
              </w:rPr>
            </w:pPr>
            <w:r w:rsidRPr="00480061">
              <w:rPr>
                <w:rFonts w:ascii="Calibri" w:hAnsi="Calibri" w:cs="Arial"/>
              </w:rPr>
              <w:t>Overview of basic principles and requirements of providing HCBS waiver services</w:t>
            </w:r>
          </w:p>
          <w:p w:rsidR="003A62EC" w:rsidRDefault="003A62EC" w:rsidP="003A62EC">
            <w:pPr>
              <w:numPr>
                <w:ilvl w:val="1"/>
                <w:numId w:val="3"/>
              </w:numPr>
              <w:rPr>
                <w:rFonts w:ascii="Calibri" w:hAnsi="Calibri" w:cs="Arial"/>
              </w:rPr>
            </w:pPr>
            <w:r w:rsidRPr="00480061">
              <w:rPr>
                <w:rFonts w:ascii="Calibri" w:hAnsi="Calibri" w:cs="Arial"/>
              </w:rPr>
              <w:t>Initial Rights Training</w:t>
            </w:r>
          </w:p>
          <w:p w:rsidR="003A62EC" w:rsidRDefault="003A62EC" w:rsidP="003A62EC">
            <w:pPr>
              <w:numPr>
                <w:ilvl w:val="1"/>
                <w:numId w:val="3"/>
              </w:numPr>
              <w:rPr>
                <w:rFonts w:ascii="Calibri" w:hAnsi="Calibri" w:cs="Arial"/>
              </w:rPr>
            </w:pPr>
            <w:r w:rsidRPr="00480061">
              <w:rPr>
                <w:rFonts w:ascii="Calibri" w:hAnsi="Calibri" w:cs="Arial"/>
              </w:rPr>
              <w:t>Initial MUI Training</w:t>
            </w:r>
          </w:p>
          <w:p w:rsidR="003A62EC" w:rsidRPr="00480061" w:rsidRDefault="003A62EC" w:rsidP="003A62EC">
            <w:pPr>
              <w:numPr>
                <w:ilvl w:val="1"/>
                <w:numId w:val="3"/>
              </w:numPr>
              <w:rPr>
                <w:rFonts w:ascii="Calibri" w:hAnsi="Calibri" w:cs="Arial"/>
              </w:rPr>
            </w:pPr>
            <w:r w:rsidRPr="00480061">
              <w:rPr>
                <w:rFonts w:ascii="Calibri" w:hAnsi="Calibri" w:cs="Arial"/>
              </w:rPr>
              <w:lastRenderedPageBreak/>
              <w:t>Universal Precautions</w:t>
            </w:r>
          </w:p>
        </w:tc>
        <w:tc>
          <w:tcPr>
            <w:tcW w:w="1309" w:type="dxa"/>
          </w:tcPr>
          <w:p w:rsidR="003A62EC" w:rsidRPr="00097DA4" w:rsidRDefault="003A62EC" w:rsidP="008F1D69">
            <w:pPr>
              <w:ind w:left="360"/>
              <w:rPr>
                <w:rFonts w:ascii="Calibri" w:hAnsi="Calibri" w:cs="Arial"/>
                <w:color w:val="E36C0A"/>
              </w:rPr>
            </w:pPr>
          </w:p>
        </w:tc>
      </w:tr>
      <w:tr w:rsidR="003A62EC" w:rsidRPr="00480061" w:rsidTr="008F1D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71" w:type="dxa"/>
          </w:tcPr>
          <w:p w:rsidR="003A62EC" w:rsidRPr="007E37B7" w:rsidRDefault="003A62EC" w:rsidP="007E37B7">
            <w:pPr>
              <w:rPr>
                <w:rFonts w:ascii="Calibri" w:hAnsi="Calibri"/>
              </w:rPr>
            </w:pPr>
            <w:r w:rsidRPr="007E37B7">
              <w:rPr>
                <w:rFonts w:ascii="Calibri" w:hAnsi="Calibri" w:cs="Arial"/>
              </w:rPr>
              <w:lastRenderedPageBreak/>
              <w:t xml:space="preserve"> </w:t>
            </w:r>
          </w:p>
        </w:tc>
        <w:tc>
          <w:tcPr>
            <w:tcW w:w="1309" w:type="dxa"/>
          </w:tcPr>
          <w:p w:rsidR="003A62EC" w:rsidRPr="00480061" w:rsidRDefault="003A62EC" w:rsidP="008F1D69">
            <w:pPr>
              <w:ind w:left="360"/>
              <w:rPr>
                <w:rFonts w:ascii="Calibri" w:hAnsi="Calibri" w:cs="Arial"/>
              </w:rPr>
            </w:pPr>
          </w:p>
        </w:tc>
      </w:tr>
      <w:tr w:rsidR="003A62EC" w:rsidRPr="00097DA4" w:rsidTr="008F1D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C" w:rsidRPr="00097DA4" w:rsidRDefault="003A62EC" w:rsidP="003A62EC">
            <w:pPr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 w:rsidRPr="00097DA4">
              <w:rPr>
                <w:rFonts w:ascii="Calibri" w:hAnsi="Calibri" w:cs="Arial"/>
              </w:rPr>
              <w:t xml:space="preserve">Evidence that the staff person, prior to implementation, received training on the </w:t>
            </w:r>
            <w:r w:rsidRPr="00C6088A">
              <w:rPr>
                <w:rFonts w:ascii="Calibri" w:hAnsi="Calibri" w:cs="Arial"/>
                <w:highlight w:val="yellow"/>
              </w:rPr>
              <w:t>individual’s ISP</w:t>
            </w:r>
            <w:r w:rsidRPr="00097DA4">
              <w:rPr>
                <w:rFonts w:ascii="Calibri" w:hAnsi="Calibri" w:cs="Arial"/>
              </w:rPr>
              <w:t>/BSP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EC" w:rsidRPr="00097DA4" w:rsidRDefault="003A62EC" w:rsidP="008F1D69">
            <w:pPr>
              <w:ind w:left="360"/>
              <w:rPr>
                <w:rFonts w:ascii="Calibri" w:hAnsi="Calibri" w:cs="Arial"/>
              </w:rPr>
            </w:pPr>
          </w:p>
        </w:tc>
      </w:tr>
      <w:tr w:rsidR="003A62EC" w:rsidRPr="00097DA4" w:rsidTr="008F1D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71" w:type="dxa"/>
          </w:tcPr>
          <w:p w:rsidR="003A62EC" w:rsidRPr="00097DA4" w:rsidRDefault="003A62EC" w:rsidP="003A62EC">
            <w:pPr>
              <w:numPr>
                <w:ilvl w:val="0"/>
                <w:numId w:val="1"/>
              </w:numPr>
              <w:tabs>
                <w:tab w:val="left" w:pos="1860"/>
              </w:tabs>
              <w:rPr>
                <w:rFonts w:ascii="Calibri" w:hAnsi="Calibri" w:cs="Arial"/>
              </w:rPr>
            </w:pPr>
            <w:r w:rsidRPr="00097DA4">
              <w:rPr>
                <w:rFonts w:ascii="Calibri" w:hAnsi="Calibri" w:cs="Arial"/>
              </w:rPr>
              <w:t xml:space="preserve">Evidence of annual MUI/UI training. </w:t>
            </w:r>
          </w:p>
        </w:tc>
        <w:tc>
          <w:tcPr>
            <w:tcW w:w="1309" w:type="dxa"/>
          </w:tcPr>
          <w:p w:rsidR="003A62EC" w:rsidRPr="00097DA4" w:rsidRDefault="003A62EC" w:rsidP="008F1D69">
            <w:pPr>
              <w:ind w:left="360"/>
              <w:rPr>
                <w:rFonts w:ascii="Calibri" w:hAnsi="Calibri" w:cs="Arial"/>
              </w:rPr>
            </w:pPr>
          </w:p>
        </w:tc>
      </w:tr>
      <w:tr w:rsidR="003A62EC" w:rsidRPr="00097DA4" w:rsidTr="008F1D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71" w:type="dxa"/>
          </w:tcPr>
          <w:p w:rsidR="003A62EC" w:rsidRPr="00097DA4" w:rsidRDefault="003A62EC" w:rsidP="003A62EC">
            <w:pPr>
              <w:numPr>
                <w:ilvl w:val="0"/>
                <w:numId w:val="1"/>
              </w:numPr>
              <w:tabs>
                <w:tab w:val="left" w:pos="1860"/>
              </w:tabs>
              <w:rPr>
                <w:rFonts w:ascii="Calibri" w:hAnsi="Calibri" w:cs="Arial"/>
              </w:rPr>
            </w:pPr>
            <w:r w:rsidRPr="00097DA4">
              <w:rPr>
                <w:rFonts w:ascii="Calibri" w:hAnsi="Calibri" w:cs="Arial"/>
              </w:rPr>
              <w:t>Evidence of annual written notification about the conduct for which an employee can be included on the abuser registry</w:t>
            </w:r>
          </w:p>
        </w:tc>
        <w:tc>
          <w:tcPr>
            <w:tcW w:w="1309" w:type="dxa"/>
          </w:tcPr>
          <w:p w:rsidR="003A62EC" w:rsidRPr="00097DA4" w:rsidRDefault="003A62EC" w:rsidP="008F1D69">
            <w:pPr>
              <w:ind w:left="360"/>
              <w:rPr>
                <w:rFonts w:ascii="Calibri" w:hAnsi="Calibri" w:cs="Arial"/>
              </w:rPr>
            </w:pPr>
          </w:p>
        </w:tc>
      </w:tr>
      <w:tr w:rsidR="003A62EC" w:rsidRPr="00097DA4" w:rsidTr="008F1D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71" w:type="dxa"/>
          </w:tcPr>
          <w:p w:rsidR="003A62EC" w:rsidRPr="00097DA4" w:rsidRDefault="003A62EC" w:rsidP="003A62EC">
            <w:pPr>
              <w:numPr>
                <w:ilvl w:val="0"/>
                <w:numId w:val="1"/>
              </w:numPr>
              <w:tabs>
                <w:tab w:val="left" w:pos="1860"/>
              </w:tabs>
              <w:rPr>
                <w:rFonts w:ascii="Calibri" w:hAnsi="Calibri" w:cs="Arial"/>
              </w:rPr>
            </w:pPr>
            <w:r w:rsidRPr="00097DA4">
              <w:rPr>
                <w:rFonts w:ascii="Calibri" w:hAnsi="Calibri" w:cs="Arial"/>
              </w:rPr>
              <w:t>Evidence of annual training on the rights of individuals with DD</w:t>
            </w:r>
          </w:p>
        </w:tc>
        <w:tc>
          <w:tcPr>
            <w:tcW w:w="1309" w:type="dxa"/>
          </w:tcPr>
          <w:p w:rsidR="003A62EC" w:rsidRPr="00097DA4" w:rsidRDefault="003A62EC" w:rsidP="008F1D69">
            <w:pPr>
              <w:ind w:left="360"/>
              <w:rPr>
                <w:rFonts w:ascii="Calibri" w:hAnsi="Calibri" w:cs="Arial"/>
              </w:rPr>
            </w:pPr>
          </w:p>
        </w:tc>
      </w:tr>
      <w:tr w:rsidR="003A62EC" w:rsidRPr="00097DA4" w:rsidTr="008F1D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71" w:type="dxa"/>
          </w:tcPr>
          <w:p w:rsidR="003A62EC" w:rsidRPr="00097DA4" w:rsidRDefault="003A62EC" w:rsidP="003A62EC">
            <w:pPr>
              <w:numPr>
                <w:ilvl w:val="0"/>
                <w:numId w:val="1"/>
              </w:numPr>
              <w:tabs>
                <w:tab w:val="left" w:pos="1860"/>
              </w:tabs>
              <w:rPr>
                <w:rFonts w:ascii="Calibri" w:hAnsi="Calibri" w:cs="Arial"/>
              </w:rPr>
            </w:pPr>
            <w:r w:rsidRPr="00097DA4">
              <w:rPr>
                <w:rFonts w:ascii="Calibri" w:hAnsi="Calibri" w:cs="Arial"/>
              </w:rPr>
              <w:t>Evidence of additional annual training as required by the waiver service the provider is delivering; please reference the rules for the services delivered.</w:t>
            </w:r>
          </w:p>
        </w:tc>
        <w:tc>
          <w:tcPr>
            <w:tcW w:w="1309" w:type="dxa"/>
          </w:tcPr>
          <w:p w:rsidR="003A62EC" w:rsidRPr="00097DA4" w:rsidRDefault="003A62EC" w:rsidP="008F1D69">
            <w:pPr>
              <w:ind w:left="360"/>
              <w:rPr>
                <w:rFonts w:ascii="Calibri" w:hAnsi="Calibri" w:cs="Arial"/>
              </w:rPr>
            </w:pPr>
          </w:p>
        </w:tc>
      </w:tr>
      <w:tr w:rsidR="003A62EC" w:rsidRPr="00097DA4" w:rsidTr="008F1D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71" w:type="dxa"/>
          </w:tcPr>
          <w:p w:rsidR="003A62EC" w:rsidRPr="00097DA4" w:rsidRDefault="003A62EC" w:rsidP="00C6088A">
            <w:pPr>
              <w:tabs>
                <w:tab w:val="left" w:pos="1860"/>
              </w:tabs>
              <w:ind w:left="630"/>
              <w:rPr>
                <w:rFonts w:ascii="Calibri" w:hAnsi="Calibri" w:cs="Arial"/>
              </w:rPr>
            </w:pPr>
          </w:p>
        </w:tc>
        <w:tc>
          <w:tcPr>
            <w:tcW w:w="1309" w:type="dxa"/>
          </w:tcPr>
          <w:p w:rsidR="003A62EC" w:rsidRPr="00097DA4" w:rsidRDefault="003A62EC" w:rsidP="008F1D69">
            <w:pPr>
              <w:ind w:left="360"/>
              <w:rPr>
                <w:rFonts w:ascii="Calibri" w:hAnsi="Calibri" w:cs="Arial"/>
              </w:rPr>
            </w:pPr>
          </w:p>
        </w:tc>
      </w:tr>
      <w:tr w:rsidR="003A62EC" w:rsidRPr="00097DA4" w:rsidTr="008F1D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71" w:type="dxa"/>
            <w:shd w:val="clear" w:color="auto" w:fill="D9D9D9"/>
          </w:tcPr>
          <w:p w:rsidR="003A62EC" w:rsidRPr="00097DA4" w:rsidRDefault="003A62EC" w:rsidP="008F1D69">
            <w:pPr>
              <w:rPr>
                <w:rFonts w:ascii="Calibri" w:hAnsi="Calibri" w:cs="Arial"/>
                <w:b/>
              </w:rPr>
            </w:pPr>
            <w:r w:rsidRPr="00097DA4">
              <w:rPr>
                <w:rFonts w:ascii="Calibri" w:hAnsi="Calibri" w:cs="Arial"/>
                <w:b/>
              </w:rPr>
              <w:t>DRIVERS / ATTENDANTS / TRANSPORTATION – only applicable if providing transportation services – includes staff working with individuals in the sample</w:t>
            </w:r>
          </w:p>
        </w:tc>
        <w:tc>
          <w:tcPr>
            <w:tcW w:w="1309" w:type="dxa"/>
            <w:shd w:val="clear" w:color="auto" w:fill="D9D9D9"/>
          </w:tcPr>
          <w:p w:rsidR="003A62EC" w:rsidRPr="00097DA4" w:rsidRDefault="003A62EC" w:rsidP="008F1D69">
            <w:pPr>
              <w:ind w:left="360"/>
              <w:rPr>
                <w:rFonts w:ascii="Calibri" w:hAnsi="Calibri" w:cs="Arial"/>
                <w:b/>
              </w:rPr>
            </w:pPr>
          </w:p>
        </w:tc>
      </w:tr>
      <w:tr w:rsidR="003A62EC" w:rsidRPr="00097DA4" w:rsidTr="008F1D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71" w:type="dxa"/>
          </w:tcPr>
          <w:p w:rsidR="003A62EC" w:rsidRPr="00097DA4" w:rsidRDefault="003A62EC" w:rsidP="003A62EC">
            <w:pPr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 w:rsidRPr="00097DA4">
              <w:rPr>
                <w:rFonts w:ascii="Calibri" w:hAnsi="Calibri" w:cs="Arial"/>
              </w:rPr>
              <w:t xml:space="preserve">Evidence of initial </w:t>
            </w:r>
            <w:r w:rsidRPr="00E56ABC">
              <w:rPr>
                <w:rFonts w:ascii="Calibri" w:hAnsi="Calibri" w:cs="Arial"/>
                <w:highlight w:val="yellow"/>
              </w:rPr>
              <w:t>Driver’s Abstract</w:t>
            </w:r>
            <w:r w:rsidRPr="00097DA4">
              <w:rPr>
                <w:rFonts w:ascii="Calibri" w:hAnsi="Calibri" w:cs="Arial"/>
              </w:rPr>
              <w:t xml:space="preserve"> (free online abstract available via BMV website is acceptable)</w:t>
            </w:r>
          </w:p>
        </w:tc>
        <w:tc>
          <w:tcPr>
            <w:tcW w:w="1309" w:type="dxa"/>
          </w:tcPr>
          <w:p w:rsidR="003A62EC" w:rsidRPr="00097DA4" w:rsidRDefault="003A62EC" w:rsidP="008F1D69">
            <w:pPr>
              <w:ind w:left="360"/>
              <w:rPr>
                <w:rFonts w:ascii="Calibri" w:hAnsi="Calibri" w:cs="Arial"/>
              </w:rPr>
            </w:pPr>
          </w:p>
        </w:tc>
      </w:tr>
      <w:tr w:rsidR="003A62EC" w:rsidRPr="00097DA4" w:rsidTr="008F1D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71" w:type="dxa"/>
          </w:tcPr>
          <w:p w:rsidR="003A62EC" w:rsidRPr="00097DA4" w:rsidRDefault="003A62EC" w:rsidP="003A62EC">
            <w:pPr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 w:rsidRPr="00097DA4">
              <w:rPr>
                <w:rFonts w:ascii="Calibri" w:hAnsi="Calibri" w:cs="Arial"/>
              </w:rPr>
              <w:t xml:space="preserve">Evidence of </w:t>
            </w:r>
            <w:r w:rsidRPr="00E56ABC">
              <w:rPr>
                <w:rFonts w:ascii="Calibri" w:hAnsi="Calibri" w:cs="Arial"/>
                <w:highlight w:val="yellow"/>
              </w:rPr>
              <w:t>driver’s abstract</w:t>
            </w:r>
            <w:r w:rsidRPr="00097DA4">
              <w:rPr>
                <w:rFonts w:ascii="Calibri" w:hAnsi="Calibri" w:cs="Arial"/>
              </w:rPr>
              <w:t xml:space="preserve"> every </w:t>
            </w:r>
            <w:r w:rsidRPr="00E56ABC">
              <w:rPr>
                <w:rFonts w:ascii="Calibri" w:hAnsi="Calibri" w:cs="Arial"/>
                <w:highlight w:val="yellow"/>
              </w:rPr>
              <w:t>three years</w:t>
            </w:r>
          </w:p>
        </w:tc>
        <w:tc>
          <w:tcPr>
            <w:tcW w:w="1309" w:type="dxa"/>
          </w:tcPr>
          <w:p w:rsidR="003A62EC" w:rsidRPr="00097DA4" w:rsidRDefault="003A62EC" w:rsidP="008F1D69">
            <w:pPr>
              <w:ind w:left="360"/>
              <w:rPr>
                <w:rFonts w:ascii="Calibri" w:hAnsi="Calibri" w:cs="Arial"/>
              </w:rPr>
            </w:pPr>
          </w:p>
        </w:tc>
      </w:tr>
      <w:tr w:rsidR="003A62EC" w:rsidRPr="00097DA4" w:rsidTr="008F1D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71" w:type="dxa"/>
          </w:tcPr>
          <w:p w:rsidR="003A62EC" w:rsidRPr="00097DA4" w:rsidRDefault="003A62EC" w:rsidP="003A62EC">
            <w:pPr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 w:rsidRPr="00CF74DA">
              <w:rPr>
                <w:rFonts w:ascii="Calibri" w:hAnsi="Calibri" w:cs="Arial"/>
                <w:highlight w:val="yellow"/>
              </w:rPr>
              <w:t>Evidence of valid driver’s license</w:t>
            </w:r>
            <w:r w:rsidRPr="00097DA4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1309" w:type="dxa"/>
          </w:tcPr>
          <w:p w:rsidR="003A62EC" w:rsidRPr="00097DA4" w:rsidRDefault="003A62EC" w:rsidP="008F1D69">
            <w:pPr>
              <w:ind w:left="360"/>
              <w:rPr>
                <w:rFonts w:ascii="Calibri" w:hAnsi="Calibri" w:cs="Arial"/>
              </w:rPr>
            </w:pPr>
          </w:p>
        </w:tc>
      </w:tr>
      <w:tr w:rsidR="003A62EC" w:rsidRPr="00097DA4" w:rsidTr="008F1D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71" w:type="dxa"/>
          </w:tcPr>
          <w:p w:rsidR="003A62EC" w:rsidRPr="00097DA4" w:rsidRDefault="003A62EC" w:rsidP="00CF74DA">
            <w:pPr>
              <w:ind w:left="630"/>
              <w:rPr>
                <w:rFonts w:ascii="Calibri" w:hAnsi="Calibri" w:cs="Arial"/>
              </w:rPr>
            </w:pPr>
          </w:p>
        </w:tc>
        <w:tc>
          <w:tcPr>
            <w:tcW w:w="1309" w:type="dxa"/>
          </w:tcPr>
          <w:p w:rsidR="003A62EC" w:rsidRPr="00097DA4" w:rsidRDefault="003A62EC" w:rsidP="008F1D69">
            <w:pPr>
              <w:ind w:left="360"/>
              <w:rPr>
                <w:rFonts w:ascii="Calibri" w:hAnsi="Calibri" w:cs="Arial"/>
              </w:rPr>
            </w:pPr>
          </w:p>
        </w:tc>
      </w:tr>
      <w:tr w:rsidR="003A62EC" w:rsidRPr="00097DA4" w:rsidTr="008F1D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71" w:type="dxa"/>
            <w:tcBorders>
              <w:bottom w:val="single" w:sz="4" w:space="0" w:color="auto"/>
            </w:tcBorders>
          </w:tcPr>
          <w:p w:rsidR="003A62EC" w:rsidRPr="00097DA4" w:rsidRDefault="003A62EC" w:rsidP="00CF74DA">
            <w:pPr>
              <w:ind w:left="630"/>
              <w:rPr>
                <w:rFonts w:ascii="Calibri" w:hAnsi="Calibri" w:cs="Arial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3A62EC" w:rsidRPr="00097DA4" w:rsidRDefault="003A62EC" w:rsidP="008F1D69">
            <w:pPr>
              <w:ind w:left="360"/>
              <w:rPr>
                <w:rFonts w:ascii="Calibri" w:hAnsi="Calibri" w:cs="Arial"/>
              </w:rPr>
            </w:pPr>
          </w:p>
        </w:tc>
      </w:tr>
      <w:tr w:rsidR="003A62EC" w:rsidRPr="00097DA4" w:rsidTr="008F1D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71" w:type="dxa"/>
          </w:tcPr>
          <w:p w:rsidR="003A62EC" w:rsidRPr="00097DA4" w:rsidRDefault="003A62EC" w:rsidP="003A62EC">
            <w:pPr>
              <w:pStyle w:val="Heading1"/>
              <w:numPr>
                <w:ilvl w:val="0"/>
                <w:numId w:val="1"/>
              </w:numPr>
              <w:jc w:val="left"/>
              <w:rPr>
                <w:rFonts w:ascii="Calibri" w:hAnsi="Calibri" w:cs="Arial"/>
                <w:b w:val="0"/>
              </w:rPr>
            </w:pPr>
            <w:r w:rsidRPr="00097DA4">
              <w:rPr>
                <w:rFonts w:ascii="Calibri" w:hAnsi="Calibri" w:cs="Arial"/>
                <w:b w:val="0"/>
              </w:rPr>
              <w:t xml:space="preserve">Evidence of </w:t>
            </w:r>
            <w:r w:rsidRPr="00CF74DA">
              <w:rPr>
                <w:rFonts w:ascii="Calibri" w:hAnsi="Calibri" w:cs="Arial"/>
                <w:b w:val="0"/>
                <w:highlight w:val="yellow"/>
              </w:rPr>
              <w:t>current insurance policy for vehicles used for individuals</w:t>
            </w:r>
            <w:r w:rsidRPr="00097DA4">
              <w:rPr>
                <w:rFonts w:ascii="Calibri" w:hAnsi="Calibri" w:cs="Arial"/>
                <w:b w:val="0"/>
              </w:rPr>
              <w:t xml:space="preserve"> identified in sample (includes private and/or agency policies)</w:t>
            </w:r>
          </w:p>
        </w:tc>
        <w:tc>
          <w:tcPr>
            <w:tcW w:w="1309" w:type="dxa"/>
          </w:tcPr>
          <w:p w:rsidR="003A62EC" w:rsidRPr="00097DA4" w:rsidRDefault="003A62EC" w:rsidP="008F1D69">
            <w:pPr>
              <w:rPr>
                <w:rFonts w:ascii="Calibri" w:hAnsi="Calibri" w:cs="Arial"/>
              </w:rPr>
            </w:pPr>
          </w:p>
        </w:tc>
      </w:tr>
      <w:tr w:rsidR="003A62EC" w:rsidRPr="00097DA4" w:rsidTr="008F1D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71" w:type="dxa"/>
          </w:tcPr>
          <w:p w:rsidR="003A62EC" w:rsidRPr="00097DA4" w:rsidRDefault="003A62EC" w:rsidP="003A62EC">
            <w:pPr>
              <w:pStyle w:val="Heading1"/>
              <w:numPr>
                <w:ilvl w:val="0"/>
                <w:numId w:val="1"/>
              </w:numPr>
              <w:jc w:val="left"/>
              <w:rPr>
                <w:rFonts w:ascii="Calibri" w:hAnsi="Calibri" w:cs="Arial"/>
                <w:b w:val="0"/>
              </w:rPr>
            </w:pPr>
            <w:r w:rsidRPr="00097DA4">
              <w:rPr>
                <w:rFonts w:ascii="Calibri" w:hAnsi="Calibri" w:cs="Arial"/>
                <w:b w:val="0"/>
              </w:rPr>
              <w:t>Annual vehicle inspections – (Non-Medical transportation only)</w:t>
            </w:r>
          </w:p>
        </w:tc>
        <w:tc>
          <w:tcPr>
            <w:tcW w:w="1309" w:type="dxa"/>
          </w:tcPr>
          <w:p w:rsidR="003A62EC" w:rsidRPr="00097DA4" w:rsidRDefault="003A62EC" w:rsidP="008F1D69">
            <w:pPr>
              <w:ind w:left="360"/>
              <w:rPr>
                <w:rFonts w:ascii="Calibri" w:hAnsi="Calibri" w:cs="Arial"/>
              </w:rPr>
            </w:pPr>
          </w:p>
        </w:tc>
      </w:tr>
      <w:tr w:rsidR="003A62EC" w:rsidRPr="00097DA4" w:rsidTr="008F1D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71" w:type="dxa"/>
            <w:tcBorders>
              <w:bottom w:val="single" w:sz="4" w:space="0" w:color="auto"/>
            </w:tcBorders>
          </w:tcPr>
          <w:p w:rsidR="003A62EC" w:rsidRPr="00097DA4" w:rsidRDefault="003A62EC" w:rsidP="003A62EC">
            <w:pPr>
              <w:pStyle w:val="Heading1"/>
              <w:numPr>
                <w:ilvl w:val="0"/>
                <w:numId w:val="1"/>
              </w:numPr>
              <w:jc w:val="left"/>
              <w:rPr>
                <w:rFonts w:ascii="Calibri" w:hAnsi="Calibri" w:cs="Arial"/>
                <w:b w:val="0"/>
              </w:rPr>
            </w:pPr>
            <w:r w:rsidRPr="00097DA4">
              <w:rPr>
                <w:rFonts w:ascii="Calibri" w:hAnsi="Calibri" w:cs="Arial"/>
                <w:b w:val="0"/>
              </w:rPr>
              <w:t>Daily Pre-Trip Inspection Sheets - (Non-Medical transportation only)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3A62EC" w:rsidRPr="00097DA4" w:rsidRDefault="003A62EC" w:rsidP="008F1D69">
            <w:pPr>
              <w:rPr>
                <w:rFonts w:ascii="Calibri" w:hAnsi="Calibri" w:cs="Arial"/>
              </w:rPr>
            </w:pPr>
          </w:p>
        </w:tc>
      </w:tr>
    </w:tbl>
    <w:p w:rsidR="003A62EC" w:rsidRPr="00097DA4" w:rsidRDefault="003A62EC" w:rsidP="003A62EC">
      <w:pPr>
        <w:rPr>
          <w:rFonts w:ascii="Calibri" w:hAnsi="Calibri" w:cs="Arial"/>
        </w:rPr>
      </w:pPr>
    </w:p>
    <w:p w:rsidR="000819D4" w:rsidRDefault="000819D4"/>
    <w:sectPr w:rsidR="000819D4" w:rsidSect="00BB103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CBA" w:rsidRDefault="00562CBA" w:rsidP="003A62EC">
      <w:r>
        <w:separator/>
      </w:r>
    </w:p>
  </w:endnote>
  <w:endnote w:type="continuationSeparator" w:id="0">
    <w:p w:rsidR="00562CBA" w:rsidRDefault="00562CBA" w:rsidP="003A6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BF3" w:rsidRPr="00410211" w:rsidRDefault="00562CBA" w:rsidP="00410211">
    <w:pPr>
      <w:pStyle w:val="Footer"/>
      <w:jc w:val="right"/>
      <w:rPr>
        <w:rFonts w:ascii="Calibri" w:hAnsi="Calibri"/>
        <w:bCs/>
        <w:sz w:val="20"/>
      </w:rPr>
    </w:pPr>
    <w:r w:rsidRPr="00410211">
      <w:rPr>
        <w:rFonts w:ascii="Calibri" w:hAnsi="Calibri"/>
        <w:sz w:val="20"/>
      </w:rPr>
      <w:t xml:space="preserve">Page </w:t>
    </w:r>
    <w:r w:rsidRPr="00410211">
      <w:rPr>
        <w:rFonts w:ascii="Calibri" w:hAnsi="Calibri"/>
        <w:bCs/>
        <w:sz w:val="20"/>
      </w:rPr>
      <w:fldChar w:fldCharType="begin"/>
    </w:r>
    <w:r w:rsidRPr="00410211">
      <w:rPr>
        <w:rFonts w:ascii="Calibri" w:hAnsi="Calibri"/>
        <w:bCs/>
        <w:sz w:val="20"/>
      </w:rPr>
      <w:instrText xml:space="preserve"> PAGE </w:instrText>
    </w:r>
    <w:r w:rsidRPr="00410211">
      <w:rPr>
        <w:rFonts w:ascii="Calibri" w:hAnsi="Calibri"/>
        <w:bCs/>
        <w:sz w:val="20"/>
      </w:rPr>
      <w:fldChar w:fldCharType="separate"/>
    </w:r>
    <w:r w:rsidR="00080AC2">
      <w:rPr>
        <w:rFonts w:ascii="Calibri" w:hAnsi="Calibri"/>
        <w:bCs/>
        <w:noProof/>
        <w:sz w:val="20"/>
      </w:rPr>
      <w:t>2</w:t>
    </w:r>
    <w:r w:rsidRPr="00410211">
      <w:rPr>
        <w:rFonts w:ascii="Calibri" w:hAnsi="Calibri"/>
        <w:bCs/>
        <w:sz w:val="20"/>
      </w:rPr>
      <w:fldChar w:fldCharType="end"/>
    </w:r>
    <w:r w:rsidRPr="00410211">
      <w:rPr>
        <w:rFonts w:ascii="Calibri" w:hAnsi="Calibri"/>
        <w:sz w:val="20"/>
      </w:rPr>
      <w:t xml:space="preserve"> of </w:t>
    </w:r>
    <w:r w:rsidRPr="00410211">
      <w:rPr>
        <w:rFonts w:ascii="Calibri" w:hAnsi="Calibri"/>
        <w:bCs/>
        <w:sz w:val="20"/>
      </w:rPr>
      <w:fldChar w:fldCharType="begin"/>
    </w:r>
    <w:r w:rsidRPr="00410211">
      <w:rPr>
        <w:rFonts w:ascii="Calibri" w:hAnsi="Calibri"/>
        <w:bCs/>
        <w:sz w:val="20"/>
      </w:rPr>
      <w:instrText xml:space="preserve"> NUMPAGES  </w:instrText>
    </w:r>
    <w:r w:rsidRPr="00410211">
      <w:rPr>
        <w:rFonts w:ascii="Calibri" w:hAnsi="Calibri"/>
        <w:bCs/>
        <w:sz w:val="20"/>
      </w:rPr>
      <w:fldChar w:fldCharType="separate"/>
    </w:r>
    <w:r w:rsidR="00080AC2">
      <w:rPr>
        <w:rFonts w:ascii="Calibri" w:hAnsi="Calibri"/>
        <w:bCs/>
        <w:noProof/>
        <w:sz w:val="20"/>
      </w:rPr>
      <w:t>2</w:t>
    </w:r>
    <w:r w:rsidRPr="00410211">
      <w:rPr>
        <w:rFonts w:ascii="Calibri" w:hAnsi="Calibri"/>
        <w:bCs/>
        <w:sz w:val="20"/>
      </w:rPr>
      <w:fldChar w:fldCharType="end"/>
    </w:r>
  </w:p>
  <w:p w:rsidR="00546BF3" w:rsidRPr="00010BAA" w:rsidRDefault="00562CBA" w:rsidP="00010BAA">
    <w:pPr>
      <w:pStyle w:val="Footer"/>
      <w:jc w:val="right"/>
      <w:rPr>
        <w:rFonts w:ascii="Calibri" w:hAnsi="Calibri"/>
        <w:sz w:val="20"/>
      </w:rPr>
    </w:pPr>
    <w:r>
      <w:rPr>
        <w:rFonts w:ascii="Calibri" w:hAnsi="Calibri"/>
        <w:sz w:val="20"/>
      </w:rPr>
      <w:t>DODD Form 0</w:t>
    </w:r>
    <w:r w:rsidRPr="00410211">
      <w:rPr>
        <w:rFonts w:ascii="Calibri" w:hAnsi="Calibri"/>
        <w:sz w:val="20"/>
      </w:rPr>
      <w:t>1</w:t>
    </w:r>
    <w:r>
      <w:rPr>
        <w:rFonts w:ascii="Calibri" w:hAnsi="Calibri"/>
        <w:sz w:val="20"/>
      </w:rPr>
      <w:t>5</w:t>
    </w:r>
    <w:r w:rsidRPr="00410211">
      <w:rPr>
        <w:rFonts w:ascii="Calibri" w:hAnsi="Calibri"/>
        <w:sz w:val="20"/>
      </w:rPr>
      <w:t xml:space="preserve"> </w:t>
    </w:r>
    <w:r>
      <w:rPr>
        <w:rFonts w:ascii="Calibri" w:hAnsi="Calibri"/>
        <w:sz w:val="20"/>
      </w:rPr>
      <w:t>–</w:t>
    </w:r>
    <w:r w:rsidRPr="00410211">
      <w:rPr>
        <w:rFonts w:ascii="Calibri" w:hAnsi="Calibri"/>
        <w:sz w:val="20"/>
      </w:rPr>
      <w:t xml:space="preserve"> </w:t>
    </w:r>
    <w:r>
      <w:rPr>
        <w:rFonts w:ascii="Calibri" w:hAnsi="Calibri"/>
        <w:sz w:val="20"/>
      </w:rPr>
      <w:t>Effective 10/1/</w:t>
    </w:r>
    <w:r w:rsidRPr="00410211">
      <w:rPr>
        <w:rFonts w:ascii="Calibri" w:hAnsi="Calibri"/>
        <w:sz w:val="20"/>
      </w:rPr>
      <w:t>14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BF3" w:rsidRPr="00DB2E80" w:rsidRDefault="00562CBA" w:rsidP="00DB2E80">
    <w:pPr>
      <w:pStyle w:val="Footer"/>
      <w:jc w:val="right"/>
      <w:rPr>
        <w:rFonts w:ascii="Calibri" w:hAnsi="Calibri"/>
        <w:bCs/>
        <w:sz w:val="20"/>
      </w:rPr>
    </w:pPr>
    <w:r w:rsidRPr="00DB2E80">
      <w:rPr>
        <w:rFonts w:ascii="Calibri" w:hAnsi="Calibri"/>
        <w:sz w:val="20"/>
      </w:rPr>
      <w:t xml:space="preserve">Page </w:t>
    </w:r>
    <w:r w:rsidRPr="00DB2E80">
      <w:rPr>
        <w:rFonts w:ascii="Calibri" w:hAnsi="Calibri"/>
        <w:bCs/>
        <w:sz w:val="20"/>
      </w:rPr>
      <w:fldChar w:fldCharType="begin"/>
    </w:r>
    <w:r w:rsidRPr="00DB2E80">
      <w:rPr>
        <w:rFonts w:ascii="Calibri" w:hAnsi="Calibri"/>
        <w:bCs/>
        <w:sz w:val="20"/>
      </w:rPr>
      <w:instrText xml:space="preserve"> PAGE </w:instrText>
    </w:r>
    <w:r w:rsidRPr="00DB2E80">
      <w:rPr>
        <w:rFonts w:ascii="Calibri" w:hAnsi="Calibri"/>
        <w:bCs/>
        <w:sz w:val="20"/>
      </w:rPr>
      <w:fldChar w:fldCharType="separate"/>
    </w:r>
    <w:r w:rsidR="00080AC2">
      <w:rPr>
        <w:rFonts w:ascii="Calibri" w:hAnsi="Calibri"/>
        <w:bCs/>
        <w:noProof/>
        <w:sz w:val="20"/>
      </w:rPr>
      <w:t>1</w:t>
    </w:r>
    <w:r w:rsidRPr="00DB2E80">
      <w:rPr>
        <w:rFonts w:ascii="Calibri" w:hAnsi="Calibri"/>
        <w:bCs/>
        <w:sz w:val="20"/>
      </w:rPr>
      <w:fldChar w:fldCharType="end"/>
    </w:r>
    <w:r w:rsidRPr="00DB2E80">
      <w:rPr>
        <w:rFonts w:ascii="Calibri" w:hAnsi="Calibri"/>
        <w:sz w:val="20"/>
      </w:rPr>
      <w:t xml:space="preserve"> of </w:t>
    </w:r>
    <w:r w:rsidRPr="00DB2E80">
      <w:rPr>
        <w:rFonts w:ascii="Calibri" w:hAnsi="Calibri"/>
        <w:bCs/>
        <w:sz w:val="20"/>
      </w:rPr>
      <w:fldChar w:fldCharType="begin"/>
    </w:r>
    <w:r w:rsidRPr="00DB2E80">
      <w:rPr>
        <w:rFonts w:ascii="Calibri" w:hAnsi="Calibri"/>
        <w:bCs/>
        <w:sz w:val="20"/>
      </w:rPr>
      <w:instrText xml:space="preserve"> NUMPAGES  </w:instrText>
    </w:r>
    <w:r w:rsidRPr="00DB2E80">
      <w:rPr>
        <w:rFonts w:ascii="Calibri" w:hAnsi="Calibri"/>
        <w:bCs/>
        <w:sz w:val="20"/>
      </w:rPr>
      <w:fldChar w:fldCharType="separate"/>
    </w:r>
    <w:r w:rsidR="00080AC2">
      <w:rPr>
        <w:rFonts w:ascii="Calibri" w:hAnsi="Calibri"/>
        <w:bCs/>
        <w:noProof/>
        <w:sz w:val="20"/>
      </w:rPr>
      <w:t>2</w:t>
    </w:r>
    <w:r w:rsidRPr="00DB2E80">
      <w:rPr>
        <w:rFonts w:ascii="Calibri" w:hAnsi="Calibri"/>
        <w:bCs/>
        <w:sz w:val="20"/>
      </w:rPr>
      <w:fldChar w:fldCharType="end"/>
    </w:r>
  </w:p>
  <w:p w:rsidR="00546BF3" w:rsidRPr="00DB2E80" w:rsidRDefault="00562CBA" w:rsidP="00DB2E80">
    <w:pPr>
      <w:pStyle w:val="Footer"/>
      <w:jc w:val="right"/>
      <w:rPr>
        <w:rFonts w:ascii="Calibri" w:hAnsi="Calibri"/>
        <w:bCs/>
        <w:sz w:val="20"/>
      </w:rPr>
    </w:pPr>
    <w:r>
      <w:rPr>
        <w:rFonts w:ascii="Calibri" w:hAnsi="Calibri"/>
        <w:sz w:val="20"/>
      </w:rPr>
      <w:t>DODD Form 0</w:t>
    </w:r>
    <w:r w:rsidRPr="00DB2E80">
      <w:rPr>
        <w:rFonts w:ascii="Calibri" w:hAnsi="Calibri"/>
        <w:sz w:val="20"/>
      </w:rPr>
      <w:t>1</w:t>
    </w:r>
    <w:r>
      <w:rPr>
        <w:rFonts w:ascii="Calibri" w:hAnsi="Calibri"/>
        <w:sz w:val="20"/>
      </w:rPr>
      <w:t>5</w:t>
    </w:r>
    <w:r>
      <w:rPr>
        <w:rFonts w:ascii="Calibri" w:hAnsi="Calibri"/>
        <w:sz w:val="20"/>
      </w:rPr>
      <w:t>F</w:t>
    </w:r>
    <w:r w:rsidRPr="00DB2E80">
      <w:rPr>
        <w:rFonts w:ascii="Calibri" w:hAnsi="Calibri"/>
        <w:sz w:val="20"/>
      </w:rPr>
      <w:t xml:space="preserve"> - Revised </w:t>
    </w:r>
    <w:r>
      <w:rPr>
        <w:rFonts w:ascii="Calibri" w:hAnsi="Calibri"/>
        <w:sz w:val="20"/>
      </w:rPr>
      <w:t>7</w:t>
    </w:r>
    <w:r w:rsidRPr="00DB2E80">
      <w:rPr>
        <w:rFonts w:ascii="Calibri" w:hAnsi="Calibri"/>
        <w:sz w:val="20"/>
      </w:rPr>
      <w:t>/</w:t>
    </w:r>
    <w:r>
      <w:rPr>
        <w:rFonts w:ascii="Calibri" w:hAnsi="Calibri"/>
        <w:sz w:val="20"/>
      </w:rPr>
      <w:t>1</w:t>
    </w:r>
    <w:r w:rsidRPr="00DB2E80">
      <w:rPr>
        <w:rFonts w:ascii="Calibri" w:hAnsi="Calibri"/>
        <w:sz w:val="20"/>
      </w:rPr>
      <w:t>5/14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CBA" w:rsidRDefault="00562CBA" w:rsidP="003A62EC">
      <w:r>
        <w:separator/>
      </w:r>
    </w:p>
  </w:footnote>
  <w:footnote w:type="continuationSeparator" w:id="0">
    <w:p w:rsidR="00562CBA" w:rsidRDefault="00562CBA" w:rsidP="003A6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BF3" w:rsidRDefault="00562CBA" w:rsidP="004F0EF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6BF3" w:rsidRDefault="00562CBA" w:rsidP="0050738E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BF3" w:rsidRDefault="00562CBA" w:rsidP="007C0039">
    <w:pPr>
      <w:pStyle w:val="Header"/>
      <w:framePr w:wrap="around" w:vAnchor="text" w:hAnchor="margin" w:xAlign="right" w:y="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BF3" w:rsidRDefault="00562CBA" w:rsidP="004F0EFC">
    <w:pPr>
      <w:pStyle w:val="Header"/>
      <w:framePr w:wrap="around" w:vAnchor="text" w:hAnchor="margin" w:xAlign="right" w:y="1"/>
      <w:rPr>
        <w:rStyle w:val="PageNumber"/>
      </w:rPr>
    </w:pPr>
  </w:p>
  <w:tbl>
    <w:tblPr>
      <w:tblW w:w="10080" w:type="dxa"/>
      <w:jc w:val="center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963"/>
      <w:gridCol w:w="5117"/>
    </w:tblGrid>
    <w:tr w:rsidR="00546BF3" w:rsidRPr="008638BF" w:rsidTr="00010BAA">
      <w:trPr>
        <w:jc w:val="center"/>
      </w:trPr>
      <w:tc>
        <w:tcPr>
          <w:tcW w:w="2462" w:type="pct"/>
          <w:tcBorders>
            <w:top w:val="nil"/>
            <w:left w:val="nil"/>
            <w:bottom w:val="single" w:sz="4" w:space="0" w:color="943634"/>
            <w:right w:val="nil"/>
          </w:tcBorders>
          <w:shd w:val="clear" w:color="auto" w:fill="D9D9D9"/>
          <w:vAlign w:val="center"/>
          <w:hideMark/>
        </w:tcPr>
        <w:p w:rsidR="00F85D31" w:rsidRDefault="00562CBA" w:rsidP="007C5205">
          <w:pPr>
            <w:spacing w:line="276" w:lineRule="auto"/>
            <w:rPr>
              <w:rFonts w:ascii="Calibri" w:hAnsi="Calibri"/>
              <w:b/>
              <w:bCs/>
              <w:caps/>
            </w:rPr>
          </w:pPr>
        </w:p>
        <w:p w:rsidR="00546BF3" w:rsidRDefault="00562CBA" w:rsidP="007C5205">
          <w:pPr>
            <w:spacing w:line="276" w:lineRule="auto"/>
            <w:rPr>
              <w:rFonts w:ascii="Calibri" w:hAnsi="Calibri"/>
              <w:b/>
              <w:bCs/>
              <w:caps/>
            </w:rPr>
          </w:pPr>
          <w:r>
            <w:rPr>
              <w:rFonts w:ascii="Calibri" w:hAnsi="Calibri"/>
              <w:b/>
              <w:bCs/>
              <w:caps/>
            </w:rPr>
            <w:t>Agency Required Documents</w:t>
          </w:r>
          <w:r w:rsidR="003A62EC">
            <w:rPr>
              <w:rFonts w:ascii="Calibri" w:hAnsi="Calibri"/>
              <w:b/>
              <w:bCs/>
              <w:caps/>
            </w:rPr>
            <w:t xml:space="preserve"> Check</w:t>
          </w:r>
          <w:r>
            <w:rPr>
              <w:rFonts w:ascii="Calibri" w:hAnsi="Calibri"/>
              <w:b/>
              <w:bCs/>
              <w:caps/>
            </w:rPr>
            <w:t xml:space="preserve"> List</w:t>
          </w:r>
        </w:p>
        <w:p w:rsidR="00F85D31" w:rsidRPr="008638BF" w:rsidRDefault="00562CBA" w:rsidP="007C5205">
          <w:pPr>
            <w:spacing w:line="276" w:lineRule="auto"/>
            <w:rPr>
              <w:rFonts w:ascii="Calibri" w:hAnsi="Calibri"/>
              <w:b/>
            </w:rPr>
          </w:pPr>
        </w:p>
      </w:tc>
      <w:tc>
        <w:tcPr>
          <w:tcW w:w="2538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546BF3" w:rsidRPr="008638BF" w:rsidRDefault="00562CBA" w:rsidP="007C5205">
          <w:pPr>
            <w:pStyle w:val="Header"/>
            <w:spacing w:line="276" w:lineRule="auto"/>
            <w:rPr>
              <w:rFonts w:ascii="Calibri" w:hAnsi="Calibri"/>
              <w:b/>
              <w:color w:val="76923C"/>
            </w:rPr>
          </w:pPr>
        </w:p>
      </w:tc>
    </w:tr>
  </w:tbl>
  <w:p w:rsidR="00546BF3" w:rsidRPr="00352196" w:rsidRDefault="00562CBA" w:rsidP="007C5205">
    <w:pPr>
      <w:pStyle w:val="Header"/>
      <w:tabs>
        <w:tab w:val="clear" w:pos="4320"/>
        <w:tab w:val="clear" w:pos="8640"/>
        <w:tab w:val="left" w:pos="1245"/>
      </w:tabs>
      <w:ind w:firstLine="720"/>
      <w:jc w:val="center"/>
      <w:rPr>
        <w:sz w:val="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6DD6"/>
    <w:multiLevelType w:val="hybridMultilevel"/>
    <w:tmpl w:val="0E3ED610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4210CBC"/>
    <w:multiLevelType w:val="hybridMultilevel"/>
    <w:tmpl w:val="87B2531A"/>
    <w:lvl w:ilvl="0" w:tplc="3D5087B6">
      <w:start w:val="1"/>
      <w:numFmt w:val="decimal"/>
      <w:lvlText w:val="%1."/>
      <w:lvlJc w:val="right"/>
      <w:pPr>
        <w:tabs>
          <w:tab w:val="num" w:pos="630"/>
        </w:tabs>
        <w:ind w:left="630" w:hanging="360"/>
      </w:pPr>
      <w:rPr>
        <w:rFonts w:hint="default"/>
      </w:rPr>
    </w:lvl>
    <w:lvl w:ilvl="1" w:tplc="3E5E188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D500CE"/>
    <w:multiLevelType w:val="hybridMultilevel"/>
    <w:tmpl w:val="211A37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24341D1"/>
    <w:multiLevelType w:val="hybridMultilevel"/>
    <w:tmpl w:val="0F6E4F02"/>
    <w:lvl w:ilvl="0" w:tplc="3D5087B6">
      <w:start w:val="1"/>
      <w:numFmt w:val="decimal"/>
      <w:lvlText w:val="%1."/>
      <w:lvlJc w:val="right"/>
      <w:pPr>
        <w:tabs>
          <w:tab w:val="num" w:pos="630"/>
        </w:tabs>
        <w:ind w:left="63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2EC"/>
    <w:rsid w:val="00080AC2"/>
    <w:rsid w:val="000819D4"/>
    <w:rsid w:val="003A62EC"/>
    <w:rsid w:val="00562CBA"/>
    <w:rsid w:val="00620839"/>
    <w:rsid w:val="00772C49"/>
    <w:rsid w:val="007E37B7"/>
    <w:rsid w:val="00C6088A"/>
    <w:rsid w:val="00CF74DA"/>
    <w:rsid w:val="00E56ABC"/>
    <w:rsid w:val="00EC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A62EC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62E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3A62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2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A62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2E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A62EC"/>
  </w:style>
  <w:style w:type="paragraph" w:styleId="ListParagraph">
    <w:name w:val="List Paragraph"/>
    <w:basedOn w:val="Normal"/>
    <w:uiPriority w:val="34"/>
    <w:qFormat/>
    <w:rsid w:val="003A62EC"/>
    <w:pPr>
      <w:spacing w:after="200" w:line="276" w:lineRule="auto"/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A62EC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62E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3A62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2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A62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2E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A62EC"/>
  </w:style>
  <w:style w:type="paragraph" w:styleId="ListParagraph">
    <w:name w:val="List Paragraph"/>
    <w:basedOn w:val="Normal"/>
    <w:uiPriority w:val="34"/>
    <w:qFormat/>
    <w:rsid w:val="003A62EC"/>
    <w:pPr>
      <w:spacing w:after="200" w:line="276" w:lineRule="auto"/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Emily</cp:lastModifiedBy>
  <cp:revision>8</cp:revision>
  <cp:lastPrinted>2015-07-03T03:54:00Z</cp:lastPrinted>
  <dcterms:created xsi:type="dcterms:W3CDTF">2015-07-03T03:30:00Z</dcterms:created>
  <dcterms:modified xsi:type="dcterms:W3CDTF">2015-07-03T03:54:00Z</dcterms:modified>
</cp:coreProperties>
</file>